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17A" w:rsidRPr="00565F1C" w:rsidRDefault="00095232" w:rsidP="00A7071F">
      <w:pPr>
        <w:jc w:val="center"/>
        <w:rPr>
          <w:rFonts w:ascii="標楷體" w:eastAsia="標楷體" w:hAnsi="標楷體"/>
          <w:sz w:val="28"/>
          <w:szCs w:val="28"/>
        </w:rPr>
      </w:pPr>
      <w:r w:rsidRPr="00565F1C">
        <w:rPr>
          <w:rFonts w:ascii="標楷體" w:eastAsia="標楷體" w:hAnsi="標楷體" w:hint="eastAsia"/>
          <w:sz w:val="28"/>
          <w:szCs w:val="28"/>
        </w:rPr>
        <w:t>國立嘉義大學嘉大校友 CUTa Show U 年刊投稿表</w:t>
      </w:r>
    </w:p>
    <w:tbl>
      <w:tblPr>
        <w:tblStyle w:val="a3"/>
        <w:tblW w:w="10490" w:type="dxa"/>
        <w:jc w:val="center"/>
        <w:tblLook w:val="04A0" w:firstRow="1" w:lastRow="0" w:firstColumn="1" w:lastColumn="0" w:noHBand="0" w:noVBand="1"/>
      </w:tblPr>
      <w:tblGrid>
        <w:gridCol w:w="1412"/>
        <w:gridCol w:w="3545"/>
        <w:gridCol w:w="1417"/>
        <w:gridCol w:w="4116"/>
      </w:tblGrid>
      <w:tr w:rsidR="001F1605" w:rsidRPr="00565F1C" w:rsidTr="001F1605">
        <w:trPr>
          <w:jc w:val="center"/>
        </w:trPr>
        <w:tc>
          <w:tcPr>
            <w:tcW w:w="14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1605" w:rsidRPr="00565F1C" w:rsidRDefault="001F1605" w:rsidP="00A7071F">
            <w:pPr>
              <w:jc w:val="distribute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565F1C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姓名</w:t>
            </w:r>
          </w:p>
        </w:tc>
        <w:tc>
          <w:tcPr>
            <w:tcW w:w="35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1605" w:rsidRPr="00565F1C" w:rsidRDefault="001F1605" w:rsidP="00095232">
            <w:pPr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1605" w:rsidRPr="00565F1C" w:rsidRDefault="001F1605" w:rsidP="001F1605">
            <w:pPr>
              <w:jc w:val="distribute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565F1C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畢業系級</w:t>
            </w:r>
          </w:p>
        </w:tc>
        <w:tc>
          <w:tcPr>
            <w:tcW w:w="41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1605" w:rsidRPr="00565F1C" w:rsidRDefault="001F1605" w:rsidP="00095232">
            <w:pPr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</w:p>
        </w:tc>
      </w:tr>
      <w:tr w:rsidR="00095232" w:rsidRPr="00565F1C" w:rsidTr="001F1605">
        <w:trPr>
          <w:jc w:val="center"/>
        </w:trPr>
        <w:tc>
          <w:tcPr>
            <w:tcW w:w="14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5232" w:rsidRPr="00565F1C" w:rsidRDefault="001F1605" w:rsidP="00A7071F">
            <w:pPr>
              <w:jc w:val="distribute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565F1C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現職</w:t>
            </w:r>
          </w:p>
        </w:tc>
        <w:tc>
          <w:tcPr>
            <w:tcW w:w="35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5232" w:rsidRPr="00565F1C" w:rsidRDefault="00095232" w:rsidP="00095232">
            <w:pPr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5232" w:rsidRPr="00565F1C" w:rsidRDefault="001F1605" w:rsidP="00A7071F">
            <w:pPr>
              <w:jc w:val="distribute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565F1C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聯絡電話</w:t>
            </w:r>
          </w:p>
        </w:tc>
        <w:tc>
          <w:tcPr>
            <w:tcW w:w="41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5232" w:rsidRPr="00565F1C" w:rsidRDefault="00095232" w:rsidP="00095232">
            <w:pPr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</w:p>
        </w:tc>
      </w:tr>
      <w:tr w:rsidR="001F1605" w:rsidRPr="00565F1C" w:rsidTr="00C8292F">
        <w:trPr>
          <w:trHeight w:val="560"/>
          <w:jc w:val="center"/>
        </w:trPr>
        <w:tc>
          <w:tcPr>
            <w:tcW w:w="14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1605" w:rsidRPr="00565F1C" w:rsidRDefault="001F1605" w:rsidP="00A7071F">
            <w:pPr>
              <w:jc w:val="distribute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565F1C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電子郵件</w:t>
            </w:r>
          </w:p>
        </w:tc>
        <w:tc>
          <w:tcPr>
            <w:tcW w:w="907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1605" w:rsidRPr="00565F1C" w:rsidRDefault="001F1605" w:rsidP="00095232">
            <w:pPr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</w:p>
        </w:tc>
      </w:tr>
      <w:tr w:rsidR="00095232" w:rsidRPr="00565F1C" w:rsidTr="00095232">
        <w:trPr>
          <w:trHeight w:val="560"/>
          <w:jc w:val="center"/>
        </w:trPr>
        <w:tc>
          <w:tcPr>
            <w:tcW w:w="14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5232" w:rsidRPr="00565F1C" w:rsidRDefault="00095232" w:rsidP="00A7071F">
            <w:pPr>
              <w:jc w:val="distribute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565F1C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通訊地址</w:t>
            </w:r>
          </w:p>
        </w:tc>
        <w:tc>
          <w:tcPr>
            <w:tcW w:w="907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5232" w:rsidRPr="00565F1C" w:rsidRDefault="00095232" w:rsidP="00095232">
            <w:pPr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</w:p>
        </w:tc>
      </w:tr>
      <w:tr w:rsidR="00305656" w:rsidRPr="00565F1C" w:rsidTr="00540C70">
        <w:trPr>
          <w:trHeight w:val="560"/>
          <w:jc w:val="center"/>
        </w:trPr>
        <w:tc>
          <w:tcPr>
            <w:tcW w:w="10490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5656" w:rsidRPr="00565F1C" w:rsidRDefault="00305656" w:rsidP="00095232">
            <w:pPr>
              <w:rPr>
                <w:rFonts w:ascii="標楷體" w:eastAsia="標楷體" w:hAnsi="標楷體"/>
                <w:bCs/>
                <w:szCs w:val="24"/>
              </w:rPr>
            </w:pPr>
            <w:r w:rsidRPr="00565F1C">
              <w:rPr>
                <w:rFonts w:ascii="標楷體" w:eastAsia="標楷體" w:hAnsi="標楷體" w:hint="eastAsia"/>
                <w:bCs/>
                <w:szCs w:val="24"/>
              </w:rPr>
              <w:t>個人資料蒐集處理利用告知事項</w:t>
            </w:r>
          </w:p>
          <w:p w:rsidR="00305656" w:rsidRPr="00565F1C" w:rsidRDefault="00305656" w:rsidP="00305656">
            <w:pPr>
              <w:rPr>
                <w:rFonts w:ascii="標楷體" w:eastAsia="標楷體" w:hAnsi="標楷體"/>
                <w:b/>
                <w:bCs/>
                <w:szCs w:val="24"/>
              </w:rPr>
            </w:pPr>
            <w:r w:rsidRPr="00565F1C">
              <w:rPr>
                <w:rFonts w:ascii="標楷體" w:eastAsia="標楷體" w:hAnsi="標楷體" w:hint="eastAsia"/>
                <w:bCs/>
                <w:szCs w:val="24"/>
              </w:rPr>
              <w:t>本表單蒐集之個人資料，係遵循「個人資料保護法」規範取得，並供本校依「個人資料保護法」保存及運用於</w:t>
            </w:r>
            <w:r w:rsidRPr="00565F1C">
              <w:rPr>
                <w:rFonts w:ascii="標楷體" w:eastAsia="標楷體" w:hAnsi="標楷體" w:hint="eastAsia"/>
                <w:szCs w:val="24"/>
              </w:rPr>
              <w:t>嘉大校友 CUTa Show U 年刊出版聯繫</w:t>
            </w:r>
            <w:r w:rsidRPr="00565F1C">
              <w:rPr>
                <w:rFonts w:ascii="標楷體" w:eastAsia="標楷體" w:hAnsi="標楷體" w:hint="eastAsia"/>
                <w:bCs/>
                <w:szCs w:val="24"/>
              </w:rPr>
              <w:t>等用途。</w:t>
            </w:r>
          </w:p>
        </w:tc>
      </w:tr>
    </w:tbl>
    <w:p w:rsidR="00305656" w:rsidRPr="00565F1C" w:rsidRDefault="00305656">
      <w:pPr>
        <w:rPr>
          <w:rFonts w:ascii="標楷體" w:eastAsia="標楷體" w:hAnsi="標楷體"/>
        </w:rPr>
      </w:pPr>
    </w:p>
    <w:tbl>
      <w:tblPr>
        <w:tblStyle w:val="a3"/>
        <w:tblW w:w="10490" w:type="dxa"/>
        <w:jc w:val="center"/>
        <w:tblLook w:val="04A0" w:firstRow="1" w:lastRow="0" w:firstColumn="1" w:lastColumn="0" w:noHBand="0" w:noVBand="1"/>
      </w:tblPr>
      <w:tblGrid>
        <w:gridCol w:w="10490"/>
      </w:tblGrid>
      <w:tr w:rsidR="00305656" w:rsidRPr="00565F1C" w:rsidTr="00D02623">
        <w:trPr>
          <w:trHeight w:val="560"/>
          <w:jc w:val="center"/>
        </w:trPr>
        <w:tc>
          <w:tcPr>
            <w:tcW w:w="104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3C24" w:rsidRPr="00565F1C" w:rsidRDefault="00305656" w:rsidP="00305656">
            <w:pPr>
              <w:rPr>
                <w:rFonts w:ascii="標楷體" w:eastAsia="標楷體" w:hAnsi="標楷體"/>
                <w:b/>
                <w:bCs/>
              </w:rPr>
            </w:pPr>
            <w:r w:rsidRPr="00565F1C">
              <w:rPr>
                <w:rFonts w:ascii="標楷體" w:eastAsia="標楷體" w:hAnsi="標楷體"/>
                <w:b/>
                <w:bCs/>
              </w:rPr>
              <w:t>投稿內文(</w:t>
            </w:r>
            <w:r w:rsidRPr="00565F1C">
              <w:rPr>
                <w:rFonts w:ascii="標楷體" w:eastAsia="標楷體" w:hAnsi="標楷體" w:hint="eastAsia"/>
                <w:b/>
                <w:bCs/>
              </w:rPr>
              <w:t>每篇500-</w:t>
            </w:r>
            <w:r w:rsidR="00FF78BD">
              <w:rPr>
                <w:rFonts w:ascii="標楷體" w:eastAsia="標楷體" w:hAnsi="標楷體" w:hint="eastAsia"/>
                <w:b/>
                <w:bCs/>
              </w:rPr>
              <w:t>1</w:t>
            </w:r>
            <w:r w:rsidRPr="00565F1C">
              <w:rPr>
                <w:rFonts w:ascii="標楷體" w:eastAsia="標楷體" w:hAnsi="標楷體" w:hint="eastAsia"/>
                <w:b/>
                <w:bCs/>
              </w:rPr>
              <w:t>000字，內文須註明主標題及段落副標題)</w:t>
            </w:r>
            <w:r w:rsidR="00590425" w:rsidRPr="001F1605">
              <w:rPr>
                <w:rFonts w:ascii="標楷體" w:eastAsia="標楷體" w:hAnsi="標楷體" w:hint="eastAsia"/>
                <w:b/>
                <w:bCs/>
                <w:color w:val="FF0000"/>
              </w:rPr>
              <w:t>範例</w:t>
            </w:r>
            <w:r w:rsidR="00590425" w:rsidRPr="00565F1C">
              <w:rPr>
                <w:rFonts w:ascii="標楷體" w:eastAsia="標楷體" w:hAnsi="標楷體" w:hint="eastAsia"/>
                <w:b/>
                <w:bCs/>
              </w:rPr>
              <w:t>：</w:t>
            </w:r>
          </w:p>
          <w:p w:rsidR="00590425" w:rsidRPr="00565F1C" w:rsidRDefault="00590425" w:rsidP="00305656">
            <w:pPr>
              <w:rPr>
                <w:rFonts w:ascii="標楷體" w:eastAsia="標楷體" w:hAnsi="標楷體"/>
                <w:b/>
                <w:bCs/>
              </w:rPr>
            </w:pPr>
            <w:r w:rsidRPr="00565F1C">
              <w:rPr>
                <w:rFonts w:ascii="標楷體" w:eastAsia="標楷體" w:hAnsi="標楷體" w:hint="eastAsia"/>
                <w:b/>
                <w:bCs/>
                <w:sz w:val="32"/>
              </w:rPr>
              <w:t>嘉大打造民雄校區優質嶄新宿舍迎接大一新生</w:t>
            </w:r>
          </w:p>
          <w:p w:rsidR="00590425" w:rsidRPr="008F4DE9" w:rsidRDefault="00590425" w:rsidP="00565F1C">
            <w:pPr>
              <w:jc w:val="both"/>
              <w:rPr>
                <w:rFonts w:ascii="標楷體" w:eastAsia="標楷體" w:hAnsi="標楷體"/>
                <w:bCs/>
              </w:rPr>
            </w:pPr>
            <w:r w:rsidRPr="008F4DE9">
              <w:rPr>
                <w:rFonts w:ascii="標楷體" w:eastAsia="標楷體" w:hAnsi="標楷體" w:hint="eastAsia"/>
                <w:bCs/>
              </w:rPr>
              <w:t>嘉義大學民雄校區宿舍於暑期大改造，預計在8月下旬完成綠園一舍寢室及廊道空間整修工程。該工程除爭取教育部4,930萬元補助款，嘉大更投入校務基金5,020萬元，斥資近</w:t>
            </w:r>
            <w:r w:rsidR="00FF78BD">
              <w:rPr>
                <w:rFonts w:ascii="標楷體" w:eastAsia="標楷體" w:hAnsi="標楷體" w:hint="eastAsia"/>
                <w:bCs/>
              </w:rPr>
              <w:t>1億元刷新</w:t>
            </w:r>
            <w:r w:rsidRPr="008F4DE9">
              <w:rPr>
                <w:rFonts w:ascii="標楷體" w:eastAsia="標楷體" w:hAnsi="標楷體" w:hint="eastAsia"/>
                <w:bCs/>
              </w:rPr>
              <w:t>學生對民雄宿舍的觀感，期能打造共享、共居與共學之「共學院落」。</w:t>
            </w:r>
          </w:p>
          <w:p w:rsidR="00590425" w:rsidRPr="00565F1C" w:rsidRDefault="00590425" w:rsidP="00590425">
            <w:pPr>
              <w:rPr>
                <w:rFonts w:ascii="標楷體" w:eastAsia="標楷體" w:hAnsi="標楷體"/>
                <w:b/>
                <w:bCs/>
              </w:rPr>
            </w:pPr>
            <w:r w:rsidRPr="00565F1C">
              <w:rPr>
                <w:rFonts w:ascii="標楷體" w:eastAsia="標楷體" w:hAnsi="標楷體" w:hint="eastAsia"/>
                <w:b/>
                <w:bCs/>
                <w:sz w:val="28"/>
              </w:rPr>
              <w:t>生活校園 校園生活</w:t>
            </w:r>
          </w:p>
          <w:p w:rsidR="00590425" w:rsidRPr="008F4DE9" w:rsidRDefault="00590425" w:rsidP="00590425">
            <w:pPr>
              <w:jc w:val="both"/>
              <w:rPr>
                <w:rFonts w:ascii="標楷體" w:eastAsia="標楷體" w:hAnsi="標楷體"/>
                <w:bCs/>
              </w:rPr>
            </w:pPr>
            <w:r w:rsidRPr="008F4DE9">
              <w:rPr>
                <w:rFonts w:ascii="標楷體" w:eastAsia="標楷體" w:hAnsi="標楷體" w:hint="eastAsia"/>
                <w:bCs/>
              </w:rPr>
              <w:t>民雄校區人文薈萃環境清幽，歷年培育不少優秀國中小及特幼教師。「民雄校區學生宿舍生活圈室內外改善計畫」中，目前進行的是第一期改善工程，包含民雄綠園一舍寢室、廊道、各樓層公共空間、餐廳</w:t>
            </w:r>
            <w:r w:rsidRPr="008F4DE9">
              <w:rPr>
                <w:rFonts w:ascii="標楷體" w:eastAsia="標楷體" w:hAnsi="標楷體"/>
                <w:bCs/>
              </w:rPr>
              <w:t>1</w:t>
            </w:r>
            <w:r w:rsidRPr="008F4DE9">
              <w:rPr>
                <w:rFonts w:ascii="標楷體" w:eastAsia="標楷體" w:hAnsi="標楷體" w:hint="eastAsia"/>
                <w:bCs/>
              </w:rPr>
              <w:t>、</w:t>
            </w:r>
            <w:r w:rsidRPr="008F4DE9">
              <w:rPr>
                <w:rFonts w:ascii="標楷體" w:eastAsia="標楷體" w:hAnsi="標楷體"/>
                <w:bCs/>
              </w:rPr>
              <w:t>2</w:t>
            </w:r>
            <w:r w:rsidRPr="008F4DE9">
              <w:rPr>
                <w:rFonts w:ascii="標楷體" w:eastAsia="標楷體" w:hAnsi="標楷體" w:hint="eastAsia"/>
                <w:bCs/>
              </w:rPr>
              <w:t>樓空間及一舍周邊戶外空間，其中更特別保留</w:t>
            </w:r>
            <w:r w:rsidRPr="008F4DE9">
              <w:rPr>
                <w:rFonts w:ascii="標楷體" w:eastAsia="標楷體" w:hAnsi="標楷體"/>
                <w:bCs/>
              </w:rPr>
              <w:t>312</w:t>
            </w:r>
            <w:r w:rsidRPr="008F4DE9">
              <w:rPr>
                <w:rFonts w:ascii="標楷體" w:eastAsia="標楷體" w:hAnsi="標楷體" w:hint="eastAsia"/>
                <w:bCs/>
              </w:rPr>
              <w:t>床給</w:t>
            </w:r>
            <w:r w:rsidRPr="008F4DE9">
              <w:rPr>
                <w:rFonts w:ascii="標楷體" w:eastAsia="標楷體" w:hAnsi="標楷體"/>
                <w:bCs/>
              </w:rPr>
              <w:t>9</w:t>
            </w:r>
            <w:r w:rsidRPr="008F4DE9">
              <w:rPr>
                <w:rFonts w:ascii="標楷體" w:eastAsia="標楷體" w:hAnsi="標楷體" w:hint="eastAsia"/>
                <w:bCs/>
              </w:rPr>
              <w:t>月即將入學的大一新生入住。後續並將啓動第二期計畫改善綠園二舍室內外空間之規劃，完善民雄校區整體的住宿環境，實現「生活校園」之校園整體願景。</w:t>
            </w:r>
          </w:p>
          <w:p w:rsidR="00590425" w:rsidRPr="00565F1C" w:rsidRDefault="00590425" w:rsidP="00590425">
            <w:pPr>
              <w:rPr>
                <w:rFonts w:ascii="標楷體" w:eastAsia="標楷體" w:hAnsi="標楷體"/>
                <w:b/>
                <w:bCs/>
              </w:rPr>
            </w:pPr>
            <w:r w:rsidRPr="00565F1C">
              <w:rPr>
                <w:rFonts w:ascii="標楷體" w:eastAsia="標楷體" w:hAnsi="標楷體" w:hint="eastAsia"/>
                <w:b/>
                <w:bCs/>
                <w:sz w:val="28"/>
              </w:rPr>
              <w:t>改造加值 安全提升</w:t>
            </w:r>
          </w:p>
          <w:p w:rsidR="00590425" w:rsidRPr="008F4DE9" w:rsidRDefault="00590425" w:rsidP="00FF78BD">
            <w:pPr>
              <w:jc w:val="both"/>
              <w:rPr>
                <w:rFonts w:ascii="標楷體" w:eastAsia="標楷體" w:hAnsi="標楷體"/>
                <w:bCs/>
              </w:rPr>
            </w:pPr>
            <w:r w:rsidRPr="008F4DE9">
              <w:rPr>
                <w:rFonts w:ascii="標楷體" w:eastAsia="標楷體" w:hAnsi="標楷體" w:hint="eastAsia"/>
                <w:bCs/>
              </w:rPr>
              <w:t>學校很重視學生宿舍住宿品質，此次改建房間數共</w:t>
            </w:r>
            <w:r w:rsidRPr="008F4DE9">
              <w:rPr>
                <w:rFonts w:ascii="標楷體" w:eastAsia="標楷體" w:hAnsi="標楷體"/>
                <w:bCs/>
              </w:rPr>
              <w:t>96</w:t>
            </w:r>
            <w:r w:rsidRPr="008F4DE9">
              <w:rPr>
                <w:rFonts w:ascii="標楷體" w:eastAsia="標楷體" w:hAnsi="標楷體" w:hint="eastAsia"/>
                <w:bCs/>
              </w:rPr>
              <w:t>間，床數</w:t>
            </w:r>
            <w:r w:rsidRPr="008F4DE9">
              <w:rPr>
                <w:rFonts w:ascii="標楷體" w:eastAsia="標楷體" w:hAnsi="標楷體"/>
                <w:bCs/>
              </w:rPr>
              <w:t>380</w:t>
            </w:r>
            <w:r w:rsidRPr="008F4DE9">
              <w:rPr>
                <w:rFonts w:ascii="標楷體" w:eastAsia="標楷體" w:hAnsi="標楷體" w:hint="eastAsia"/>
                <w:bCs/>
              </w:rPr>
              <w:t>床，每間寢室面積</w:t>
            </w:r>
            <w:r w:rsidRPr="008F4DE9">
              <w:rPr>
                <w:rFonts w:ascii="標楷體" w:eastAsia="標楷體" w:hAnsi="標楷體"/>
                <w:bCs/>
              </w:rPr>
              <w:t>7.57</w:t>
            </w:r>
            <w:r w:rsidRPr="008F4DE9">
              <w:rPr>
                <w:rFonts w:ascii="標楷體" w:eastAsia="標楷體" w:hAnsi="標楷體" w:hint="eastAsia"/>
                <w:bCs/>
              </w:rPr>
              <w:t>坪，</w:t>
            </w:r>
            <w:r w:rsidRPr="008F4DE9">
              <w:rPr>
                <w:rFonts w:ascii="標楷體" w:eastAsia="標楷體" w:hAnsi="標楷體"/>
                <w:bCs/>
              </w:rPr>
              <w:t>112</w:t>
            </w:r>
            <w:r w:rsidRPr="008F4DE9">
              <w:rPr>
                <w:rFonts w:ascii="標楷體" w:eastAsia="標楷體" w:hAnsi="標楷體" w:hint="eastAsia"/>
                <w:bCs/>
              </w:rPr>
              <w:t>學年度起，每學期僅收費</w:t>
            </w:r>
            <w:r w:rsidRPr="008F4DE9">
              <w:rPr>
                <w:rFonts w:ascii="標楷體" w:eastAsia="標楷體" w:hAnsi="標楷體"/>
                <w:bCs/>
              </w:rPr>
              <w:t>8,500</w:t>
            </w:r>
            <w:r w:rsidRPr="008F4DE9">
              <w:rPr>
                <w:rFonts w:ascii="標楷體" w:eastAsia="標楷體" w:hAnsi="標楷體" w:hint="eastAsia"/>
                <w:bCs/>
              </w:rPr>
              <w:t>元。嶄新的寢室床組採用側邊沖孔護欄加高設計，增加安全性與吊掛空間；以前上下床舖的爬梯改為用「走」的踏梯，並結合收納功能，使用空間增多，床組、書桌及衣櫃更新後兼具時尚感與實用性。此外，民雄宿舍整修計畫預計明年改善公共空間及戶外景觀，希望透過優化宿舍的室內空間並改造戶外環境，構築學生多元活動及生活、交流的公共場域。</w:t>
            </w:r>
          </w:p>
        </w:tc>
      </w:tr>
      <w:tr w:rsidR="00305656" w:rsidRPr="00565F1C" w:rsidTr="00D02623">
        <w:trPr>
          <w:trHeight w:val="560"/>
          <w:jc w:val="center"/>
        </w:trPr>
        <w:tc>
          <w:tcPr>
            <w:tcW w:w="104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0425" w:rsidRPr="00565F1C" w:rsidRDefault="00305656" w:rsidP="00305656">
            <w:pPr>
              <w:rPr>
                <w:rFonts w:ascii="標楷體" w:eastAsia="標楷體" w:hAnsi="標楷體"/>
                <w:b/>
                <w:bCs/>
              </w:rPr>
            </w:pPr>
            <w:r w:rsidRPr="00565F1C">
              <w:rPr>
                <w:rFonts w:ascii="標楷體" w:eastAsia="標楷體" w:hAnsi="標楷體" w:hint="eastAsia"/>
                <w:b/>
                <w:bCs/>
              </w:rPr>
              <w:t>照片及說明(3-5張，須提供說明並檢附至少3000×3600 pixels或800萬畫素以上jpg檔</w:t>
            </w:r>
            <w:r w:rsidR="00565F1C">
              <w:rPr>
                <w:rFonts w:ascii="標楷體" w:eastAsia="標楷體" w:hAnsi="標楷體" w:hint="eastAsia"/>
                <w:b/>
                <w:bCs/>
              </w:rPr>
              <w:t>)</w:t>
            </w:r>
            <w:r w:rsidR="00590425" w:rsidRPr="001F1605">
              <w:rPr>
                <w:rFonts w:ascii="標楷體" w:eastAsia="標楷體" w:hAnsi="標楷體" w:hint="eastAsia"/>
                <w:b/>
                <w:bCs/>
                <w:color w:val="FF0000"/>
              </w:rPr>
              <w:t>範例</w:t>
            </w:r>
            <w:r w:rsidR="00590425" w:rsidRPr="00565F1C">
              <w:rPr>
                <w:rFonts w:ascii="標楷體" w:eastAsia="標楷體" w:hAnsi="標楷體" w:hint="eastAsia"/>
                <w:b/>
                <w:bCs/>
              </w:rPr>
              <w:t>：</w:t>
            </w:r>
          </w:p>
          <w:p w:rsidR="00590425" w:rsidRPr="00565F1C" w:rsidRDefault="00590425" w:rsidP="00305656">
            <w:pPr>
              <w:rPr>
                <w:rFonts w:ascii="標楷體" w:eastAsia="標楷體" w:hAnsi="標楷體"/>
                <w:b/>
                <w:bCs/>
              </w:rPr>
            </w:pPr>
            <w:r w:rsidRPr="00565F1C">
              <w:rPr>
                <w:rFonts w:ascii="標楷體" w:eastAsia="標楷體" w:hAnsi="標楷體" w:hint="eastAsia"/>
                <w:b/>
                <w:bCs/>
                <w:noProof/>
              </w:rPr>
              <w:lastRenderedPageBreak/>
              <w:drawing>
                <wp:inline distT="0" distB="0" distL="0" distR="0">
                  <wp:extent cx="2988543" cy="2241550"/>
                  <wp:effectExtent l="0" t="0" r="254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481" cy="226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0425" w:rsidRPr="00561258" w:rsidRDefault="00590425" w:rsidP="00590425">
            <w:pPr>
              <w:rPr>
                <w:rFonts w:ascii="標楷體" w:eastAsia="標楷體" w:hAnsi="標楷體"/>
                <w:bCs/>
              </w:rPr>
            </w:pPr>
            <w:r w:rsidRPr="00561258">
              <w:rPr>
                <w:rFonts w:ascii="標楷體" w:eastAsia="標楷體" w:hAnsi="標楷體" w:hint="eastAsia"/>
                <w:bCs/>
              </w:rPr>
              <w:t>嘉大斥資近</w:t>
            </w:r>
            <w:r w:rsidR="00565F1C" w:rsidRPr="00561258">
              <w:rPr>
                <w:rFonts w:ascii="標楷體" w:eastAsia="標楷體" w:hAnsi="標楷體" w:hint="eastAsia"/>
                <w:bCs/>
              </w:rPr>
              <w:t>1</w:t>
            </w:r>
            <w:r w:rsidRPr="00561258">
              <w:rPr>
                <w:rFonts w:ascii="標楷體" w:eastAsia="標楷體" w:hAnsi="標楷體" w:hint="eastAsia"/>
                <w:bCs/>
              </w:rPr>
              <w:t>億元打造民雄校區嶄新宿舍，林翰謙校長偕同一級主管視察改建實況</w:t>
            </w:r>
          </w:p>
          <w:p w:rsidR="00590425" w:rsidRPr="00565F1C" w:rsidRDefault="00590425" w:rsidP="00590425">
            <w:pPr>
              <w:rPr>
                <w:rFonts w:ascii="標楷體" w:eastAsia="標楷體" w:hAnsi="標楷體"/>
                <w:b/>
                <w:bCs/>
              </w:rPr>
            </w:pPr>
            <w:r w:rsidRPr="00565F1C">
              <w:rPr>
                <w:rFonts w:ascii="標楷體" w:eastAsia="標楷體" w:hAnsi="標楷體" w:hint="eastAsia"/>
                <w:b/>
                <w:bCs/>
                <w:noProof/>
              </w:rPr>
              <w:drawing>
                <wp:inline distT="0" distB="0" distL="0" distR="0">
                  <wp:extent cx="3022600" cy="2267094"/>
                  <wp:effectExtent l="0" t="0" r="635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895" cy="2302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0425" w:rsidRPr="00561258" w:rsidRDefault="00590425" w:rsidP="00590425">
            <w:pPr>
              <w:rPr>
                <w:rFonts w:ascii="標楷體" w:eastAsia="標楷體" w:hAnsi="標楷體"/>
                <w:bCs/>
              </w:rPr>
            </w:pPr>
            <w:r w:rsidRPr="00561258">
              <w:rPr>
                <w:rFonts w:ascii="標楷體" w:eastAsia="標楷體" w:hAnsi="標楷體" w:hint="eastAsia"/>
                <w:bCs/>
              </w:rPr>
              <w:t>嶄新寢室改為4人一間，床組採用側邊沖孔護欄加高設計，增加安全性與吊掛空間</w:t>
            </w:r>
          </w:p>
          <w:p w:rsidR="00590425" w:rsidRPr="00565F1C" w:rsidRDefault="00590425" w:rsidP="00590425">
            <w:pPr>
              <w:rPr>
                <w:rFonts w:ascii="標楷體" w:eastAsia="標楷體" w:hAnsi="標楷體"/>
                <w:b/>
                <w:bCs/>
              </w:rPr>
            </w:pPr>
            <w:r w:rsidRPr="00565F1C">
              <w:rPr>
                <w:rFonts w:ascii="標楷體" w:eastAsia="標楷體" w:hAnsi="標楷體"/>
                <w:b/>
                <w:bCs/>
                <w:noProof/>
              </w:rPr>
              <w:drawing>
                <wp:inline distT="0" distB="0" distL="0" distR="0" wp14:anchorId="4DAC8D9A" wp14:editId="6FC11A92">
                  <wp:extent cx="3016250" cy="2262332"/>
                  <wp:effectExtent l="0" t="0" r="0" b="508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259" cy="2301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0425" w:rsidRPr="00561258" w:rsidRDefault="00590425" w:rsidP="00590425">
            <w:pPr>
              <w:rPr>
                <w:rFonts w:ascii="標楷體" w:eastAsia="標楷體" w:hAnsi="標楷體"/>
                <w:bCs/>
              </w:rPr>
            </w:pPr>
            <w:r w:rsidRPr="00561258">
              <w:rPr>
                <w:rFonts w:ascii="標楷體" w:eastAsia="標楷體" w:hAnsi="標楷體" w:hint="eastAsia"/>
                <w:bCs/>
              </w:rPr>
              <w:t>民雄宿舍「未」改建前的寢室空間</w:t>
            </w:r>
          </w:p>
        </w:tc>
      </w:tr>
    </w:tbl>
    <w:p w:rsidR="00031BE8" w:rsidRDefault="00031BE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徵稿截止日期：112年9月22日</w:t>
      </w:r>
      <w:r w:rsidR="00F51A5F">
        <w:rPr>
          <w:rFonts w:ascii="標楷體" w:eastAsia="標楷體" w:hAnsi="標楷體" w:hint="eastAsia"/>
        </w:rPr>
        <w:t>(星期五)</w:t>
      </w:r>
      <w:bookmarkStart w:id="0" w:name="_GoBack"/>
      <w:bookmarkEnd w:id="0"/>
      <w:r>
        <w:rPr>
          <w:rFonts w:ascii="標楷體" w:eastAsia="標楷體" w:hAnsi="標楷體" w:hint="eastAsia"/>
        </w:rPr>
        <w:t>下午5時</w:t>
      </w:r>
    </w:p>
    <w:p w:rsidR="00031BE8" w:rsidRPr="00031BE8" w:rsidRDefault="00031BE8" w:rsidP="00031BE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稿件請寄送：</w:t>
      </w:r>
      <w:r w:rsidRPr="00031BE8">
        <w:rPr>
          <w:rFonts w:ascii="標楷體" w:eastAsia="標楷體" w:hAnsi="標楷體"/>
        </w:rPr>
        <w:t>alumni@mail.ncyu.edu.tw</w:t>
      </w:r>
    </w:p>
    <w:p w:rsidR="00031BE8" w:rsidRPr="00565F1C" w:rsidRDefault="00031BE8" w:rsidP="00031BE8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洽詢專線</w:t>
      </w:r>
      <w:r w:rsidRPr="00031BE8">
        <w:rPr>
          <w:rFonts w:ascii="標楷體" w:eastAsia="標楷體" w:hAnsi="標楷體" w:hint="eastAsia"/>
        </w:rPr>
        <w:t>：05-2717749、2717748</w:t>
      </w:r>
    </w:p>
    <w:sectPr w:rsidR="00031BE8" w:rsidRPr="00565F1C" w:rsidSect="000952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2226" w:rsidRDefault="00742226" w:rsidP="00742226">
      <w:r>
        <w:separator/>
      </w:r>
    </w:p>
  </w:endnote>
  <w:endnote w:type="continuationSeparator" w:id="0">
    <w:p w:rsidR="00742226" w:rsidRDefault="00742226" w:rsidP="007422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226" w:rsidRDefault="00742226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48980028"/>
      <w:docPartObj>
        <w:docPartGallery w:val="Page Numbers (Bottom of Page)"/>
        <w:docPartUnique/>
      </w:docPartObj>
    </w:sdtPr>
    <w:sdtEndPr/>
    <w:sdtContent>
      <w:p w:rsidR="00742226" w:rsidRDefault="0074222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1A5F" w:rsidRPr="00F51A5F">
          <w:rPr>
            <w:noProof/>
            <w:lang w:val="zh-TW"/>
          </w:rPr>
          <w:t>2</w:t>
        </w:r>
        <w:r>
          <w:fldChar w:fldCharType="end"/>
        </w:r>
      </w:p>
    </w:sdtContent>
  </w:sdt>
  <w:p w:rsidR="00742226" w:rsidRDefault="00742226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226" w:rsidRDefault="0074222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2226" w:rsidRDefault="00742226" w:rsidP="00742226">
      <w:r>
        <w:separator/>
      </w:r>
    </w:p>
  </w:footnote>
  <w:footnote w:type="continuationSeparator" w:id="0">
    <w:p w:rsidR="00742226" w:rsidRDefault="00742226" w:rsidP="007422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226" w:rsidRDefault="00742226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226" w:rsidRDefault="00742226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226" w:rsidRDefault="00742226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0A7"/>
    <w:rsid w:val="00031BE8"/>
    <w:rsid w:val="0005321A"/>
    <w:rsid w:val="00095232"/>
    <w:rsid w:val="00167A93"/>
    <w:rsid w:val="001F00A7"/>
    <w:rsid w:val="001F1605"/>
    <w:rsid w:val="002B54C4"/>
    <w:rsid w:val="00305656"/>
    <w:rsid w:val="003B6312"/>
    <w:rsid w:val="00495BDC"/>
    <w:rsid w:val="00553C24"/>
    <w:rsid w:val="00561258"/>
    <w:rsid w:val="00565F1C"/>
    <w:rsid w:val="00590425"/>
    <w:rsid w:val="005B1682"/>
    <w:rsid w:val="0063417F"/>
    <w:rsid w:val="00742226"/>
    <w:rsid w:val="008F4DE9"/>
    <w:rsid w:val="00A216B1"/>
    <w:rsid w:val="00A7071F"/>
    <w:rsid w:val="00F51A5F"/>
    <w:rsid w:val="00F9317A"/>
    <w:rsid w:val="00FF7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C63582"/>
  <w15:chartTrackingRefBased/>
  <w15:docId w15:val="{0FE77209-3BD0-4636-A207-5B10A01E9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952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A216B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7422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4222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422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4222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42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30673F-6805-4CB5-8C28-A6FC1C511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148</Words>
  <Characters>849</Characters>
  <Application>Microsoft Office Word</Application>
  <DocSecurity>0</DocSecurity>
  <Lines>7</Lines>
  <Paragraphs>1</Paragraphs>
  <ScaleCrop>false</ScaleCrop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春益 黃</dc:creator>
  <cp:keywords/>
  <dc:description/>
  <cp:lastModifiedBy>User</cp:lastModifiedBy>
  <cp:revision>18</cp:revision>
  <dcterms:created xsi:type="dcterms:W3CDTF">2023-08-26T11:50:00Z</dcterms:created>
  <dcterms:modified xsi:type="dcterms:W3CDTF">2023-08-29T02:26:00Z</dcterms:modified>
</cp:coreProperties>
</file>